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Предлагаем вниманию читателей духовные размышления </w:t>
      </w:r>
      <w:hyperlink r:id="rId4" w:history="1">
        <w:r w:rsidRPr="00DE6BEB">
          <w:rPr>
            <w:rFonts w:ascii="Georgia" w:eastAsia="Times New Roman" w:hAnsi="Georgia" w:cs="Times New Roman"/>
            <w:i/>
            <w:iCs/>
            <w:color w:val="006F0D"/>
            <w:sz w:val="27"/>
            <w:szCs w:val="27"/>
            <w:u w:val="single"/>
            <w:lang w:eastAsia="ru-RU"/>
          </w:rPr>
          <w:t>Валентина Григорьевича Распутина</w:t>
        </w:r>
      </w:hyperlink>
      <w:r w:rsidRPr="00DE6BE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о наиболее злободневных проблемах нашей непростой жизни. В данной публикации, с согласия писателя, использовались материалы его бесед, опубликованные в </w:t>
      </w:r>
      <w:r w:rsidRPr="00DE6BEB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изданной в 2007 году замечательной книге В. С. Кожемяко «Валентин Распутин. Боль души»</w:t>
      </w:r>
      <w:r w:rsidRPr="00DE6BE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, вышедшей, как, впрочем, и все другие по-настоящему нужные для России книги, крайне маленьким тиражом. Все поправки и изменения в указанных материалах – авторские.</w:t>
      </w:r>
    </w:p>
    <w:p w:rsidR="00DE6BEB" w:rsidRPr="00DE6BEB" w:rsidRDefault="00DE6BEB" w:rsidP="00DE6BEB">
      <w:pPr>
        <w:shd w:val="clear" w:color="auto" w:fill="FFFFFF"/>
        <w:spacing w:after="0" w:line="405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38750" cy="3476625"/>
            <wp:effectExtent l="0" t="0" r="0" b="9525"/>
            <wp:docPr id="3" name="Рисунок 3" descr="Валентин Григорьевич Распу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лентин Григорьевич Распути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BE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Валентин Григорьевич Распутин</w:t>
      </w:r>
    </w:p>
    <w:p w:rsidR="00DE6BEB" w:rsidRPr="00DE6BEB" w:rsidRDefault="00DE6BEB" w:rsidP="00DE6BEB">
      <w:pPr>
        <w:shd w:val="clear" w:color="auto" w:fill="FFFFFF"/>
        <w:spacing w:after="0" w:line="405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   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 развале России и о внутренней эмиграции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Вся перестройка творилась в неимоверной горячке, возбуждении и опьянении, в мстительной запальчивости и угаре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– Не разваливать надо было Союз по планам американских специалистов-советологов, с голоса которых действовали отечественные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расчленители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заходясь в требовательной истерике, а держаться вместе. Отпустив на волю вольную, разумеется, тех, кто свою совместную жизнь с Россией считал невозможной. Но и здесь прислушиваясь к мнению народному, а не к мнению национал-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расплевательства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Держаться вместе до тех пор, пока произойдет общественное отрезвление, поскольку в горячке да во взаимных обличениях разумного решения быть не может. А там – как будет соизволение Божье и народное. Но именно отрезвления-то и боялись. Вообще вся перестройка, перекройка, перетряска творились в неимоверной спешке, горячке, в возбуждении и опьянении, в мстительной запальчивости и угаре, как будто дело касалось не великого государства, имеющего тысячелетнюю историю, а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умыкнутого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 чужого воза достояния. В том, как происходил раздел, было что-то разбойничье, </w:t>
      </w: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воровское, неприличное – скорей, скорей, чтобы не спохватились и не вернулись к месту преступления. Когда-нибудь историки постараются разгадать этот удивительный феномен: как мелкие жулики с легкостью провели мирового масштаба сделку, превратив нас всех в жертвы своих политических манипуляций.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 выиграла от раздела Россия? Потеряла свои исторические земли, оставила «за границей» как заложников десятки миллионов русских, обратила дружеские чувства в ненависть к себе, разбила великое множество судеб и вдобавок еще выплачивает контрибуции, как потерпевшая поражение в войне.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Нельзя допустить дальнейшего развала России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Нельзя допустить дальнейшего развала России. Пока не будет правительства, защищающего национальные интересы России, надежды невелики. Пока не придут к власти государственники, подобные Столыпину, и приоритеты собственного народа не возобладают над приоритетами чужих корыстных замыслов, ничего хорошего ждать нельзя.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Это начало начал – власть национального доверия. Россия, свалившись в заготовленную для нее яму, ушиблась жестоко, переломала кости, в ее теле травма на травме, но – не убилась, поднять ее можно. Антинародная политика властей того времени привела к тому, что не только стали растаскивать государственные богатства, но и принялись уходить из государства люди, притом в массовом порядке. Я имею в виду не эмиграцию в Америку или Израиль, а устранение от своих обязанностей по отношению к государству, то есть эмиграцию внутреннюю. В избирательных списках эти люди присутствуют, но из агонизирующего государственного организма они вышли и живут только своими интересами, занятые собственным спасением. Это граждане автономного существования, сбитые в небольшие группы, сами себя защищающие, сами себя поддерживающие материально и духовно. Это как старообрядцы в прежние времена, не желающие мириться с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чужебесием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нового образа жизни. Если бы удалось вернуть их на государственную службу, а для этого надо, чтобы власть признала и сказала им, что России без них нет, когда они убедятся, что положение меняется и государством управляют патриоты, то не смогут не влиться в самую деятельную и здоровую силу. Народ силен подъемным,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восходительным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настроением, появившейся перед ним благородной целью. В России больше восьмидесяти процентов русских, надо, не боясь национализма, обратиться к их национальному чувству. От национализма культурного, озабоченного воспитанием народа в лучших (в лучших!) национальных традициях, никому опасности быть не может. Напротив, это – сдерживающее начало от агрессивности, которая сейчас, к несчастью, поразила весь мир. Что плохого, если мы учим: нельзя мне поступать дурно, ибо я русский.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О русском национализме и «фашизме»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Подменять национальную идею фашизмом могут лишь люди злонамеренные, заинтересованные в окончательной гибели России. Народная идеология не может быть фашистской, тут сознательное передергивание карт, и далеко не безобидное для народа. Надо ли о нем, о народе, заботиться, опускаться даже до ложных поклонов перед ним, если он, за исключением небольшого просвещенного меньшинства, фашиствующий? Шкуру с него вон! Но знают ли господа, заправляющие политической кухней, насколько опасно блюдо, изготовлением которого они постоянно заняты, – национальное унижение?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Кричат: на галеры его, этот народ, если он перестает плясать под дудку политической режиссуры, если он, такой-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рассякой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не понимает, для чего он существует! А потом и совсем от него избавиться. Методы массовой стерилизации, или как это еще называется, есть, история ими полна. А в Россию на его место «цивилизованный» народ из Европы, Турции, Китая, Кореи. Хватит дикость разводить! У Достоевского есть как нельзя лучше подходящие нашему моменту слова: «Как же быть? Стать </w:t>
      </w:r>
      <w:proofErr w:type="gram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русским во-первых</w:t>
      </w:r>
      <w:proofErr w:type="gram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прежде всего. Если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общечеловечность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есть идея национальная русская, то прежде всего надо каждому стать русским, то есть самим собой, и тогда с первого шагу все изменится. Стать русским – значит перестать презирать народ свой... Мы и на вид тогда станем совсем другие. Став самими собой, мы получим наконец облик человеческий, а не обезьяний».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Национальная униженность – это ведь не только предательство национальных интересов в политике и экономике и не только поношение русского имени с экранов телевидения и со страниц журналов и газет, но и вся обстановка, в том числе бытовая, в которой властвует, с одной стороны, презрение, с другой, уже с </w:t>
      </w:r>
      <w:proofErr w:type="gram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нашей,–</w:t>
      </w:r>
      <w:proofErr w:type="gram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забвение. Это и издевательство над народными обычаями, и осквернение святынь, и чужие фасоны ума и одежды, и вывески, объявления на чужом языке, и вытеснение отечественного искусства западным ширпотребом самого низкого пошиба, и оголтелая (вот уж к месту слово!) порнография, и чужие нравы, чужие манеры, чужие подметки – все чужое, будто ничего у нас своего не было.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Я не могу, не умею быть нетерпимым к любому национальному чувству, если оно не диктует себя всем, так почему же считается преступлением мое национальное и патриотическое чувство? Господь, создавая народы, каждому вручил свой голос, свое лицо и обряд – так и давайте, не мешая, а только обогащая друг друга, пользоваться ими во имя исполнения данных нам заветов.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Фашизм вырабатывает фанатизм и под видом сильной национальной власти способен на все.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В том числе и превратиться в чудовище Третьего рейха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Природа фашизма такова, что это естественное стремление защитить себя от перерождения и подчинения чужому приводит к уродливому искажению своего. Фашизм вырабатывает фанатизм и под видом сильной национальной власти способен на все. В том числе и превратиться в чудовище Третьего рейха, в образе которого он сегодня и воспринимается. Вот этим и пользуются сознательные путаники, оседлавшие российскую идеологию. Вся она, эта идеология, кроится под обвинительное заключение против того самого простака, который по навету вора берется под стражу как злоумышленник и преступник.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Истинные преступники не могут не понимать, что неслыханное в мире ограбление в считанные годы богатейшей страны, глумление над святынями, над историей, над самим русским именем способны вызвать ущемленное чувство национального достоинства, требующее действия. Это неизбежная реакция, так было, так будет. Но и остановиться преступники не в состоянии, слишком преуспели в своем ремесле грабежа, слишком зарвались, слишком много поставлено на карту. Наглость и страх диктуют тактику – только вперед! Ущемленное чувство национального достоинства после Версаля и итогов первой мировой войны явилось в Германии питательной средой для зарождения фашизма. Россия сегодня пострадала сильней, поражение ее унизительней, обида должна быть больше – вроде бы все необходимые условия для вынашивания фашизма. Ну и подсунуть ей это чудовище, и завопить на весь мир об его опасности! Знают прекрасно, что здесь совсем другой народ – начисто лишенный чувства превосходства, не заносчивый, не способный к муштре, непритязательный, а теперь еще и с ослабленной волей. Знают, но на это и расчет: чем наглей обвинения, тем противней от них отмываться. Чтобы в «этой» стране все оставалось на своих местах, образ побежденного, в сравнении с благородным ликом победителя, должен иметь самое страшное, самое отталкивающее выражение.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 пошло-поехало: всякое национальное действие, необходимое для дыхания, будь то культурное, духовное, гражданское шевеление, – непременно «наци», окраска фашизма. Православная икона – «наци», русский язык – «наци», народная песня – «наци». Истерично, напористо, злобно-вдохновенно – и беспрерывно.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Русский человек оказался в изоляции от своих учителей, его сознание и душу развращают и убивают вот уже более двадцати лет, но чутье-то</w:t>
      </w:r>
      <w:proofErr w:type="gram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proofErr w:type="gram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чутье-то, если не разумный и независимый взгляд!.. У нас в крови это всегда было – издали распознавать злодейство. Как можно верить тем либеральным журналистам, которые убеждают русских в существовании русского фашизма?.. Народ на мякине не проведешь. Визг, поднятый вокруг «русского фашизма» и антисемитизма, неприличен, он сам выдает себя с головой. Будь действительно опасность фашизма, реакция должна бы быть серьезней, как накануне второй мировой войны. Тут и детектора лжи не надо, так видать. Опасность-то, кстати, есть, но с какой стороны – вот тут надо всматриваться зорче.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Под экономической разрухой, несмотря на огромные потери, мы выстояли, под нравственной разрухой выстояли, сопротивление нарастает. Ну так «русским фашизмом» его по голове, русского человека, как контрольным выстрелом в затылок. Чтобы, мол, спасти мир от смертельной опасности. «Цивилизаторы» раз за разом спасают мир от смертельной опасности, которая исходит почему-то от самых обессиленных экономической блокадой и бомбардировками – от иракцев, сербов... И вот теперь очередь России. Это закон хищников, уголовщины – добивай раненых, больных, изможденных, виноватых лишь в том, что они не признают свободу на поводке.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 подлинном патриотизме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Зачем патриотизм? А зачем любовь к матери, святое на всю жизнь к ней чувство? Она тебя родила, поставила на ноги, пустила в жизнь – ну и достаточно с нее, дальше каждый сам по себе. На благословенном Западе почти так и делается, оставляя во взрослости вместо чувства кой-какие обязанности.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Любовь к Родине – то же, что чувство к матери, вечная благодарность ей и вечная тяга к самому близкому существу на свете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Любовь к Родине – то же, что чувство к матери, вечная благодарность ей и вечная тяга к самому близкому существу на свете. Родина дала нам все, что мы имеем, каждую клеточку нашего тела, каждую родинку и каждый изгиб мысли. Мне не однажды приходилось говорить о патриотизме, поэтому повторяться не стану. Напомню лишь, что патриотизм – это не только постоянное ощущение неизбывной и кровной связи со своей землей, но прежде всего долг перед нею, радение за ее духовное, моральное и физическое благополучие,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сверение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как сверяют часы, своего сердца с ее страданиями и радостями. Человек в Родине – словно в огромной семейной раме, где предки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взыскуют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 жизнь и поступки потомков и где крупно начертаны заповеди рода. Без Родины он – духовный оборвыш, любым ветром может его подхватить и понести в любую сторону. Вот почему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безродство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старается весь мир сделать подобным себе, чтобы им легче было управлять с помощью денег, оружия и лжи. Знаете, больше скажу: человек, имеющий в сердце своем Родину, не запутается, не опустится, не озвереет, ибо она найдет способ, как наставить на путь истинный и помочь. Она и силу, и веру даст.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Кто же в таком случае ненавистники патриотизма? Или те, кто не признает никакого другого рода, кроме своего, или легионеры нового мирового порядка – порядка обезличивания человека и унификации всего и вся, а для этих целей патриотизм, конечно же, помеха.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Мы, к сожалению, неверно понимаем воспитание патриотизма, принимая его иной раз за идеологическую приставку. От речей на политическом митинге, даже самых правильных, это чувство не может быть прочным, а </w:t>
      </w: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вот от народной песни, от Пушкина и Тютчева, Достоевского и Шмелева и в засушенной душе способны появиться благодатно-благодарные ростки.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Родина – это прежде всего духовная земля, в которой соединяются прошлое и будущее твоего народа, а уж потом «территория». Слишком многое в этом звуке!.. Есть у человека Родина – он любит и защищает все доброе и слабое на свете, нет – все ненавидит и все готов разрушить. Это нравственная и духовная скрепляющая, смысл жизни, от рожденья и до смерти согревающее нас тепло. Я верю: и там, за порогом жизни, согревающее – живем же мы в своих детях и внуках бесконечно. Бесконечно, пока есть Родина. Вне ее эта связь прерывается, память слабеет, родство теряется.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Для меня Родина– это прежде всего Ангара, Иркутск, Байкал. Но это и Москва, которую никому отдавать нельзя. Москва собирала Россию. Нельзя представить Родину без Троице-Сергиевой Лавры,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Оптиной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пустыни, Валаама, без поля Куликова и Бородинского поля, без многочисленных полей Великой Отечественной...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Родина больше нас. Сильней нас. Добрей нас. Сегодня ее судьба вручена нам – будем же ее достойны.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Что происходит с нами в настоящее время?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Я верю, что Запад Россию не получит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Кажется, нет никаких оснований для веры, но я верю, что Запад Россию не получит. Всех патриотов в гроб не загнать, их становится все больше. А если бы и загнали – гробы поднялись бы стоймя и двинулись на защиту своей земли. Такого еще не бывало, но может быть.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Я верю – мы останемся самостоятельной страной, независимой, живущей своими порядками, которым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тыща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лет. Однако легкой жизни у России не будет никогда. Наши богатства – слишком лакомый кусок...</w:t>
      </w:r>
    </w:p>
    <w:p w:rsidR="00DE6BEB" w:rsidRPr="00DE6BEB" w:rsidRDefault="00DE6BEB" w:rsidP="00DE6BEB">
      <w:pPr>
        <w:shd w:val="clear" w:color="auto" w:fill="FFFFFF"/>
        <w:spacing w:line="405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381250" cy="3114675"/>
            <wp:effectExtent l="0" t="0" r="0" b="9525"/>
            <wp:docPr id="2" name="Рисунок 2" descr="Валентин Распу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лентин Распут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BE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Валентин Распутин</w:t>
      </w:r>
    </w:p>
    <w:p w:rsidR="00DE6BEB" w:rsidRPr="00DE6BEB" w:rsidRDefault="00DE6BEB" w:rsidP="00DE6BEB">
      <w:pPr>
        <w:shd w:val="clear" w:color="auto" w:fill="FFFFFF"/>
        <w:spacing w:after="0" w:line="405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 литературе: мысли вслух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– Я понимаю себя и всегда понимал все-таки как писателя русского. Советское имеет две характеристики – идеологическую и историческую. Была петровская эпоха, была николаевская, и люди, жившие в них, естественно, были представителями этих эпох. Никому из них и в голову не могло прийти отказываться от своей эпохи. Точно так же и мы, жившие и творившие в советское время, считались писателями советского периода. Но идеологически русский писатель, как правило, стоял на позиции возвращения национальной и исторической России, если уж он совсем не был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зашорен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партийно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Литература в советское время, думаю, без всякого преувеличения могла считаться лучшей в мире. Но она потому и была лучшей, что для преодоления идеологического теснения ей приходилось предъявлять всю художественную мощь вместе с духоподъемной силой возрождающегося национального бытия. Литературе, как и всякой жизненной силе, чтобы быть яркой, мускулистой, требуется сопротивление материала. Это не обязательно цензура (хотя я всегда был за нравственную цензуру или за нравственную полицию – как угодно ее называйте); это могут быть и скрыто противостоящие механизмы, вроде общественного мнения. К примеру, нынешнего, которое вора и проститутку считает самыми уважаемыми людьми и предателю воздает почести.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Кстати, советская цензура сделала Александра Солженицына мировой величиной, а теперешнее «демократическое» мнение, укорачивая Солженицына, сделало его, что еще важнее, величиной национальной.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Нынешний сверхбыстрый и глубокий сброс интереса к книге говорит о неестественности этого явления, о каком-то словно бы испуге перед книгой. Именно этот испуг и нужно считать одной из причин резкого падения числа читателей. Главная причина здесь, конечно, – обнищание </w:t>
      </w: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читающей России, неспособность купить книгу и подписаться на журнал. Вторая причина – общее состояние угнетенности от извержения «отравляющих веществ» под видом новых ценностей, состояние, при котором о чем-либо еще, кроме спасения, думать трудно. И третья причина – что предлагает книжный рынок. Не всякий читатель искушен в писательских именах. Вот он идет в библиотеку... В любой библиотеке вам скажут, что читают по-прежнему немало... Но все поступления последних лет – «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смердяковщина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 американская и отечественная, и для детей – американские комиксы.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Читатель правильно делает, когда от греха подальше он обращается к классике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 читатель правильно делает, когда от греха подальше он обращается к классике.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 нас читать снова станут лишь тогда, когда мы предложим книги такой любви и спасительной веры в Россию, что их нельзя будет не читать.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Об убитых живыми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– Этот век явился для России веком трагическим, страшным. Никакой другой народ тех ломок, потерь, напряжений, какие достались народу нашему, не выдержал бы, я уверен. Ни времена татарского ига, ни Смута XVII века ни в какое сравнение с лихолетьем России в XX веке идти не могут. Страшнее внешних ломок и утрат оказалась внутренняя переориентация человека – в вере, идеалах, нравственном духовном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прямостоянии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В прежние тяжелые времена это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прямостояние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не менялось. Не менялось оно и в поверженных во Второй мировой войне Германии и Японии, что значительно облегчило им возвращение в число развитых стран, а ущемленное национальное чувство – ущемленное, а не проклятое и не вытравливаемое, – стало в этих странах возбудителем энергии.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Исключительно страшен психический надлом от погружения России в противоестественные, мерзостные условия, обесценивание и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обесцеливание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человека, опустошение, невозможность дышать смрадным воздухом. Вымирающая Россия – отсюда, от этого выброса без спасательных средств в совершенно иную, убийственную для нормального человека атмосферу. Здесь причины эпидемии самоубийств, бездомности, кочевничества, пьянства, болезней и тихих нераскрытых смертей – от ничего, под тоскливый вой души.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Ничуть не сомневаюсь, что и это предусматривалось «реформаторами» заранее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Ничуть не сомневаюсь, что и это предусматривалось «реформаторами» заранее. «Инакомыслящие» пошли в оппозицию, живут в постоянном сопротивлении новому порядку вещей, «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инакодушные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 более чувствительные к жестким и унизительным условиям, растерянные, не видящие просвета в жизни, уходят в могилу до срока.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Что касается «знакового» художественного образа для выражения нынешнего состояния России – его литература предложить не смогла. Я думаю, потому, что реальность оказалась за гранью возможностей литературы. Больше того – наступила эпоха за гранью жизни. Для нее есть единственный образ – Апокалипсис в Откровении Иоанна Богослова.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 Православной Церкви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Вопрос: что лучше для народной нравственности – атеистическое государство, предлагающее под своей вывеской евангельские заповеди, или государство неограниченных свобод, где не утесняется вера, но махровым цветом расцвело зло, направленное как против веры, так и вообще против нравственности?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Православие стараются расколоть, растлить и обезобразить с помощью «свобод»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Церковь освобождена от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теснений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но отдана на растерзание всем, кому она мешает. Православие стараются расколоть, растлить и обезобразить с помощью «свобод». Этим и сейчас занимаются вовсю, против него еще больше будут стянуты все воинствующие силы.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грязном мире, который представляет из себя сегодня Россия, сохранить в чистоте и святости нашу веру чрезвычайно трудно. Нет такого монастыря, нет такого заповедника, где бы можно было отгородиться от «мира». Но у русского человека не остается больше другой опоры, возле которой он мог бы укрепиться духом и очиститься от скверны, кроме Православия. Все остальное у него отняли или он промотал. Не дай Бог сдать это последнее. Помните, у Василия Шукшина: «Народ весь разобрался». Но тогда он еще не «разобрался». У Шукшина это было предчувствие возможного, а теперь убери или даже ослабь духовную связующую силу – и все, больше связаться нечем.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этой связи я бы и рад согласиться с мнением, что мы превратились чуть ли не в профессиональных плакальщиков, что картина современной России не столь мрачная, как нам представляется... Рад бы, но... Достаточно поглядеть вокруг.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Вот вам жизнь моей родной деревни на реке Ангаре, теперь там Братское водохранилище. Судите сами, жизнь ли это? Пятьдесят лет назад моя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Аталанка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была перенесена из зоны водохранилища на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елань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сюда же свезли еще пять соседних деревень. Вместо колхозов стал леспромхоз. С началом перестройки он пал смертью храбрых на рыночном фронте. В большом поселке совершенно негде стало работать. Магазин и пекарню закрыли, школа сгорела (правда, сейчас ее отстроили заново), солярку покупать не на что, электричество взблескивало ненадолго в утренние и вечерние часы. Но это еще не вся беда. Воду в «море» брать нельзя, заражено много чем, а особенно опасно – ртутью. Рыбу по этой же причине есть нельзя. Почту могут привезти раз в неделю, а могут и раз в месяц.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И если бы в таком аховом положении была одна моя деревня... Их по Ангаре, Лене, Енисею множество. Никакого сравнения не только с войной... сравнивать не с чем. И тем не менее петь отходную я бы не стал. Человек возвращается в жизнь и из состояния клинической смерти, то же самое чудо способно произойти и с государством. Конечно, это происходит в том случае, если всерьез берутся за его спасение, а не делают ложных движений.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Как сейчас понять русский народ?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Мы не знаем, что происходит с народом, сейчас это самая неизвестная величина.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Албанский народ или иракский нам понятнее, чем свой. То мы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заклинательно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окликаем его с надеждой: народ, народ... народ не позволит, народ не стерпит.... То набрасываемся с упреками, ибо и позволяет, и терпит, и договариваемся до того, что народа уже и не существует, выродился, спился, превратился в безвольное, ни на что не способное существо.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Вот это сейчас опаснее всего – клеймить народ, унижать его сыновним проклятием, требовать от него нереального образа, который мы себе нарисовали. Его и без того беспрерывно шельмуют и оскорбляют в течение двадцати лет из всех демократических рупоров. Думаете, с него все как с гуся вода? Нет, никакое поношение даром не проходит. Откуда же взяться в нем воодушевлению, воле, сплоченности, если только и знают, что обирают его и физически, и морально.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Никак не могу согласиться с тем, что за народ принимают все население или всего лишь простонародье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Да и что такое сегодня народ? Никак не могу согласиться с тем, что за народ принимают все население или всего лишь простонародье. Он – коренная порода нации, рудное тело, несущее в себе главные задатки, основные ценности, врученные нации при рождении. А руда редко выходит на поверхность, она сама себя хранит до определенного часа, в который и способна взбугриться, словно под давлением формировавших веков.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Достоевским замечено: «Не люби ты меня, а полюби ты мое</w:t>
      </w:r>
      <w:proofErr w:type="gram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 ,</w:t>
      </w:r>
      <w:proofErr w:type="gram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– вот что вам скажет народ, если захочет удостовериться в искренности вашей любви к нему». Вот эта жизнь в «своем», эта невидимая крепость, эта духовная и нравственная «утварь» национального бытия и есть мерило народа.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Так что осторожнее с обвинениями народу – они могут звучать не по адресу.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Народ в сравнении с населением, быть может, невелик числом, но это отборная гвардия, в решительные часы способная увлекать за собой </w:t>
      </w: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многих. Все, что могло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купиться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 доллары и обещания, –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купилось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; все, что могло </w:t>
      </w:r>
      <w:proofErr w:type="gram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предавать,–</w:t>
      </w:r>
      <w:proofErr w:type="gram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предало; все, что могло согласиться на красиво-унизительную и удало-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развратительную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жизнь, – согласилось; все, что могло пресмыкаться, – пресмыкается. Осталось то, что от России не оторвать и что Россию ни за какие пряники не отдаст.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Ее, эту коренную породу, я называю «второй» Россией, в отличие от «первой», принявшей чужую и срамную жизнь. Мы несравненно богаче: с нами – поле Куликово, Бородинское поле и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Прохоровское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а с ними – одно только «Поле чудес».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 СМИ и опыте над крысами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Я странный человек, я изначально не люблю телевидение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– Я странный человек, я изначально не люблю телевидение. Даже когда оно было приличным. «Доставка на дом» </w:t>
      </w:r>
      <w:proofErr w:type="gram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всего</w:t>
      </w:r>
      <w:proofErr w:type="gram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вся меня не устраивает. Спектакль нужно смотреть в театре, книгу обсуждать с друзьями, на футбол ходить на стадион. Сидеть несколько часов подряд, уставившись в светящийся угол, и потреблять то, что на тебя вываливают, – это и неестественно, и как-то глупо. И можно было с самого начала не сомневаться, что огромные возможности телевидения будут использованы во вред человеку. Как есть женщины, не способные к постоянству, так есть и искусства, придуманные в недобрый час, предрасположенные к уродству. А сегодняшнее российское телевидение – самое грязное и преступное в мире. Я его перестал смотреть, разве что изредка новости, и участвовать в нем желания не испытываю… Там «свои». Одержимые одной задачей, составляющие один «батальон» лжи и разврата.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«Дьявол с Богом борются, и поле битвы – сердца людей» – эти слова Достоевского будут вечным эпиграфом к человеческой жизни. В каждом человеке сидят два существа: одно низменное, животное и второе – возвышенное, духовное. И человек есть тот из двух, кому он отдается. Да, многие привыкли к той телевизионной жвачке, которой пичкают их с утра до вечера, многим она нравится. И боевики со стрельбой и кровью, и Содом в обнимку с Гоморрой, и пошлости Жванецкого с Хазановым, и эпатажи Пугачевой, и «Поле чудес», и прочее-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запрочее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Ну что же – на то и сети, чтобы ловить наивные души. Одно можно сказать: жалко их, сидящих то ли на крючке, то ли на игле.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Сейчас уже ничему нельзя удивляться. Но на меня произвела впечатление информация в одной из газет об опытах над крысами. Их приучили лапками нажимать на кнопки, которыми регулируется подача в центры удовольствия (есть такие и у людей, и у животных) электрических толчков малой мощности. Выставлялись эти электрические приборы, а неподалеку выставлялась пища. Крысы, погибая от голода, не могли оторваться от кнопок, которые посылали им удовольствия. Вот так-то!</w:t>
      </w:r>
    </w:p>
    <w:p w:rsidR="00DE6BEB" w:rsidRPr="00DE6BEB" w:rsidRDefault="00DE6BEB" w:rsidP="00DE6BEB">
      <w:pPr>
        <w:shd w:val="clear" w:color="auto" w:fill="FFFFFF"/>
        <w:spacing w:line="405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324100" cy="3657600"/>
            <wp:effectExtent l="0" t="0" r="0" b="0"/>
            <wp:docPr id="1" name="Рисунок 1" descr="Кожемяко Виктор. Валентин Распутин. Боль души. М., Алгоритм: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жемяко Виктор. Валентин Распутин. Боль души. М., Алгоритм: 20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BE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Кожемяко Виктор. Валентин Распутин. Боль души. М., Алгоритм: 2007</w:t>
      </w:r>
    </w:p>
    <w:p w:rsidR="00DE6BEB" w:rsidRPr="00DE6BEB" w:rsidRDefault="00DE6BEB" w:rsidP="00DE6BEB">
      <w:pPr>
        <w:shd w:val="clear" w:color="auto" w:fill="FFFFFF"/>
        <w:spacing w:after="0" w:line="405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Есть ли у нас перспективы?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Боюсь, года через два-три, ежели ничего не изменится, и волынка с властью, которая служит чужим интересам, будет продолжаться, то Россию силой заставят принять капиталистические «завоевания», а они к тому времени станут еще разительнее и свирепее. С Россией уже сейчас не считаются, и чем дальше, тем меньше будут считаться. Государство, сознательно убивающее самое себя, – такого в мире еще не бывало. На нее, слабеющую все больше и больше, уже заведены свои планы, свои расчеты, и потерять Россию как своего вассала, потерять ее с возвращением в самостоятельную и самодостаточную величину не захотят.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Вот мы с вами говорим, а я все думаю: для чего говорим, кого и в чем хотим убедить? Экономисты считают, что с той экономикой, которая у нас осталась, Россия уже не должна жить, и если она худо-бедно живет, то только за счет того, что проматывает наследство предыдущих поколений и расхищает наследство, которое необходимо оставить поколениям будущим. Россию обдирают как липку и «свои», и чужие – и конца этому не видно. Для Запада «разработка» России – это дар небес, неслыханное везенье, Запад теперь может поддерживать свой высокий уровень жизни еще несколько десятилетий. Ну, а домашние воры, полчищами народившиеся из каких-то загадочных личинок, тащат буквально все, до чего дотягиваются руки, и тащить за кусок хлеба им помогают все слои населения.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Повалили Отечество и, как хищники, набросились на него – картина отвратительная, невиданная!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Двадцать лет назад мировое государство с единым правительством, единой экономикой и единой верой могло еще считаться химерой. После крушения СССР и прихода в России к власти демократической шпаны, с восторгом докладывавшей американскому президенту об успехах разрушения, мир в несколько лет продвинулся в своих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мондиалистских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усилиях дальше, чем за многие предыдущие столетия. Пал бастион, которым держались национальное разнообразие и самобытные судьбы. После открытия Америки и устроения там могучего космополитического государства прорыв в Россию стал главным событием второй половины прошлого столетия. Это слишком важная победа, чтобы ее захотели отдать обратно. Сейчас Запад еще прислушивается: что происходит в недрах нашей страны? – а через два-три года с нами начнут поступать так же, как с Ираком и Фолклендскими островами.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– Объявлять конкурс на национальную идею – все равно что объявлять конкурс на мать родную. Это абсурд, который может прийти в голову только сознательным путаникам, взявшимся наводить тень на плетень. Вообще «верховные» поиски объединительной идеи шиты белыми нитками и имеют целью не что иное, как сохранение своей власти, приведение к присяге ей всей России. Этого никогда не будет. Сегодня заканчивается расслоение России не только на богатых и бедных, но и на окончательно принявших теперешний вертеп и окончательно его не принявших. Это гораздо больше, чем классовые расхождения в 1917 году.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Национальную идею искать не надо, она лежит на виду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Национальную идею искать не надо, она лежит на виду. Это – правительство наших, а не чужих национальных интересов, восстановление и защита традиционных ценностей, изгнание в шею всех, кто развращает и дурачит народ, опора на русское имя, которое таит в себе огромную, сейчас отвергаемую, силу, одинаковое государственное тягло для всех субъектов Федерации. Это – покончить с обезьяньим подражательством чужому образу жизни, остановить нашествие иноземной уродливой «культуры», создать порядок, который бы шел по направлению нашего исторического и духовного строения, а не коверкал его. Прав был Михаил Меньшиков, предреволюционный публицист, предупреждавший, что никогда у нас не будет свободы, пока нет национальной силы. К этому можно добавить, что никогда народ не будет доверять государству, пока им управляют изворотливые и наглые чужаки!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От этих истин стараются уйти – вот в чем суть «идейных» поисков. Политические шулеры все делают для того, чтобы коренную национальную идею, охранительную для народа, подменить чужой национальной или выхолостить нашу до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безнациональной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буквы.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Можно ли надеяться на молодежь?</w:t>
      </w:r>
    </w:p>
    <w:p w:rsidR="00DE6BEB" w:rsidRPr="00DE6BEB" w:rsidRDefault="00DE6BEB" w:rsidP="00DE6BE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</w:pPr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 xml:space="preserve">У меня впечатление, </w:t>
      </w:r>
      <w:proofErr w:type="gramStart"/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что молодежь-то</w:t>
      </w:r>
      <w:proofErr w:type="gramEnd"/>
      <w:r w:rsidRPr="00DE6BEB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 xml:space="preserve"> как раз не «вышла» из России. Вопреки всему, что на нее обрушилось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– У меня впечатление, </w:t>
      </w:r>
      <w:proofErr w:type="gram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 молодежь-то</w:t>
      </w:r>
      <w:proofErr w:type="gram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как раз не «вышла» из России. Вопреки всему, что на нее обрушилось. Окажись она полностью отравленной и отчужденной от отеческого духа, в этом не было бы ничего удивительного, потому что от начала «перестройки» она вырастала в атмосфере поношения всего родного и оставлена была как государственным попечением, так и попечением старших поколений, которые разбирались между собой и своими партийными интересами.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Из чего я делаю эти выводы? Из встреч с молодежью в студенческих и школьных аудиториях, из разговоров с ними, из наблюдений, из того, что молодые пошли в храмы, что в вузах опять конкурсы – и не только от лукавого желания избежать армии, что все заметней они в библиотеках. Знаете, кто больше всего потребляет «грязную» литературу и прилипает к «грязным» экранам? Люди, близкие к среднему возрасту, которым от тридцати </w:t>
      </w:r>
      <w:proofErr w:type="gram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 сорока</w:t>
      </w:r>
      <w:proofErr w:type="gram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Они почему-то не умеют отстоять свою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личностность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А более молодые принимают национальный позор России ближе к сердцу, в них пока нетвердо, интуитивно, но все-таки выговаривается чувство любви к своему многострадальному Отечеству.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Молодежь теперь совсем иная, чем были мы, более шумная, открытая, энергичная, с жаждой шире познать мир, и эту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инакость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мы принимаем порой за </w:t>
      </w:r>
      <w:proofErr w:type="spell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чужесть</w:t>
      </w:r>
      <w:proofErr w:type="spell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Нет, она чувствительна к несправедливости, а этого добра у нас– за глаза, что, возможно, воспитывает ее лучше патриотических лекций. Она не может не видеть, до каких мерзостей доходят «воспитатели» из телевидения, и они помогают ей осознать свое место в жизни. Молодые не взяли на себя общественной роли, как во многих странах мира в период общественных потрясений, но это и хорошо, что студенчество не поддалось на провокацию, когда вокруг него вилась армия агитаторов за «свободу».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Еще раз повторю: сбитых с толку и отравленных, отъятых от родного духа немало. Даже много. Но немало и </w:t>
      </w:r>
      <w:proofErr w:type="gramStart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спасшихся</w:t>
      </w:r>
      <w:proofErr w:type="gramEnd"/>
      <w:r w:rsidRPr="00DE6BE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спасающихся, причем самостоятельно, почти без всякой нашей поддержки. Должно быть, при поддержке прежних поколений, прославивших Россию.</w:t>
      </w:r>
    </w:p>
    <w:p w:rsidR="00DE6BEB" w:rsidRPr="00DE6BEB" w:rsidRDefault="00DE6BEB" w:rsidP="00DE6BEB">
      <w:pPr>
        <w:shd w:val="clear" w:color="auto" w:fill="FFFFFF"/>
        <w:spacing w:after="240" w:line="240" w:lineRule="auto"/>
        <w:jc w:val="righ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E6BE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Публикацию подготовил</w:t>
      </w:r>
      <w:r w:rsidRPr="00DE6BE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br/>
        <w:t xml:space="preserve">протоиерей Михаил </w:t>
      </w:r>
      <w:proofErr w:type="spellStart"/>
      <w:r w:rsidRPr="00DE6BEB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Ходанов</w:t>
      </w:r>
      <w:proofErr w:type="spellEnd"/>
    </w:p>
    <w:p w:rsidR="00DE6BEB" w:rsidRPr="00DE6BEB" w:rsidRDefault="00DE6BEB" w:rsidP="00DE6BEB">
      <w:pPr>
        <w:shd w:val="clear" w:color="auto" w:fill="FFFFFF"/>
        <w:spacing w:after="240" w:line="240" w:lineRule="auto"/>
        <w:jc w:val="right"/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</w:pPr>
      <w:hyperlink r:id="rId8" w:history="1">
        <w:r w:rsidRPr="00DE6BEB">
          <w:rPr>
            <w:rFonts w:ascii="Georgia" w:eastAsia="Times New Roman" w:hAnsi="Georgia" w:cs="Times New Roman"/>
            <w:i/>
            <w:iCs/>
            <w:color w:val="006F0D"/>
            <w:sz w:val="27"/>
            <w:szCs w:val="27"/>
            <w:u w:val="single"/>
            <w:lang w:eastAsia="ru-RU"/>
          </w:rPr>
          <w:t>Валентин Распутин</w:t>
        </w:r>
      </w:hyperlink>
    </w:p>
    <w:p w:rsidR="00DE6BEB" w:rsidRPr="00DE6BEB" w:rsidRDefault="00DE6BEB" w:rsidP="00DE6BEB">
      <w:pPr>
        <w:shd w:val="clear" w:color="auto" w:fill="FFFFFF"/>
        <w:spacing w:after="240" w:line="240" w:lineRule="auto"/>
        <w:jc w:val="right"/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</w:pPr>
      <w:hyperlink r:id="rId9" w:tgtFrame="_blank" w:history="1">
        <w:r w:rsidRPr="00DE6BEB">
          <w:rPr>
            <w:rFonts w:ascii="Georgia" w:eastAsia="Times New Roman" w:hAnsi="Georgia" w:cs="Times New Roman"/>
            <w:i/>
            <w:iCs/>
            <w:color w:val="006F0D"/>
            <w:sz w:val="27"/>
            <w:szCs w:val="27"/>
            <w:u w:val="single"/>
            <w:lang w:eastAsia="ru-RU"/>
          </w:rPr>
          <w:t>Шестое чувство</w:t>
        </w:r>
      </w:hyperlink>
    </w:p>
    <w:p w:rsidR="00DE6BEB" w:rsidRPr="00DE6BEB" w:rsidRDefault="00DE6BEB" w:rsidP="00DE6BEB">
      <w:pPr>
        <w:shd w:val="clear" w:color="auto" w:fill="FFFFFF"/>
        <w:spacing w:after="240" w:line="240" w:lineRule="auto"/>
        <w:jc w:val="right"/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</w:pPr>
      <w:hyperlink r:id="rId10" w:history="1">
        <w:r w:rsidRPr="00DE6BEB">
          <w:rPr>
            <w:rFonts w:ascii="Georgia" w:eastAsia="Times New Roman" w:hAnsi="Georgia" w:cs="Times New Roman"/>
            <w:i/>
            <w:iCs/>
            <w:color w:val="006F0D"/>
            <w:sz w:val="27"/>
            <w:szCs w:val="27"/>
            <w:u w:val="single"/>
            <w:lang w:eastAsia="ru-RU"/>
          </w:rPr>
          <w:t>11 марта 2008 г.</w:t>
        </w:r>
      </w:hyperlink>
    </w:p>
    <w:p w:rsidR="007F60B3" w:rsidRDefault="007F60B3">
      <w:bookmarkStart w:id="0" w:name="_GoBack"/>
      <w:bookmarkEnd w:id="0"/>
    </w:p>
    <w:sectPr w:rsidR="007F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53"/>
    <w:rsid w:val="007F60B3"/>
    <w:rsid w:val="008B4F53"/>
    <w:rsid w:val="00DE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8BA88-AA28-445D-A531-B3CE420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6BEB"/>
    <w:rPr>
      <w:i/>
      <w:iCs/>
    </w:rPr>
  </w:style>
  <w:style w:type="character" w:customStyle="1" w:styleId="apple-converted-space">
    <w:name w:val="apple-converted-space"/>
    <w:basedOn w:val="a0"/>
    <w:rsid w:val="00DE6BEB"/>
  </w:style>
  <w:style w:type="character" w:styleId="a5">
    <w:name w:val="Hyperlink"/>
    <w:basedOn w:val="a0"/>
    <w:uiPriority w:val="99"/>
    <w:semiHidden/>
    <w:unhideWhenUsed/>
    <w:rsid w:val="00DE6BEB"/>
    <w:rPr>
      <w:color w:val="0000FF"/>
      <w:u w:val="single"/>
    </w:rPr>
  </w:style>
  <w:style w:type="character" w:styleId="a6">
    <w:name w:val="Strong"/>
    <w:basedOn w:val="a0"/>
    <w:uiPriority w:val="22"/>
    <w:qFormat/>
    <w:rsid w:val="00DE6BEB"/>
    <w:rPr>
      <w:b/>
      <w:bCs/>
    </w:rPr>
  </w:style>
  <w:style w:type="character" w:customStyle="1" w:styleId="contentimagetext">
    <w:name w:val="content_image_text"/>
    <w:basedOn w:val="a0"/>
    <w:rsid w:val="00DE6BEB"/>
  </w:style>
  <w:style w:type="paragraph" w:customStyle="1" w:styleId="author">
    <w:name w:val="author"/>
    <w:basedOn w:val="a"/>
    <w:rsid w:val="00DE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tochnik">
    <w:name w:val="istochnik"/>
    <w:basedOn w:val="a"/>
    <w:rsid w:val="00DE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DE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561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182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089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688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039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75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264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141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151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053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292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10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445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054">
          <w:blockQuote w:val="1"/>
          <w:marLeft w:val="300"/>
          <w:marRight w:val="30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authors/797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ravoslavie.ru/archive/080311.htm" TargetMode="External"/><Relationship Id="rId4" Type="http://schemas.openxmlformats.org/officeDocument/2006/relationships/hyperlink" Target="http://www.pravoslavie.ru/authors/797.htm" TargetMode="External"/><Relationship Id="rId9" Type="http://schemas.openxmlformats.org/officeDocument/2006/relationships/hyperlink" Target="http://6chuvstvo.pereprava.org/0208_rasput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4841</Words>
  <Characters>27600</Characters>
  <Application>Microsoft Office Word</Application>
  <DocSecurity>0</DocSecurity>
  <Lines>230</Lines>
  <Paragraphs>64</Paragraphs>
  <ScaleCrop>false</ScaleCrop>
  <Company/>
  <LinksUpToDate>false</LinksUpToDate>
  <CharactersWithSpaces>32377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2015-03-15T19:24:00Z</dcterms:created>
  <dcterms:modified xsi:type="dcterms:W3CDTF">2015-03-15T19:25:00Z</dcterms:modified>
</cp:coreProperties>
</file>